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F5C338" w14:textId="6B5735A3" w:rsidR="00B419C0" w:rsidRPr="00B419C0" w:rsidRDefault="00B419C0" w:rsidP="00B419C0">
      <w:pPr>
        <w:spacing w:before="100" w:beforeAutospacing="1" w:after="100" w:afterAutospacing="1" w:line="240" w:lineRule="auto"/>
        <w:outlineLvl w:val="0"/>
        <w:rPr>
          <w:rFonts w:ascii="Arial Narrow" w:eastAsia="Times New Roman" w:hAnsi="Arial Narrow" w:cs="Times New Roman"/>
          <w:b/>
          <w:bCs/>
          <w:kern w:val="36"/>
          <w:lang w:eastAsia="en-GB"/>
        </w:rPr>
      </w:pPr>
      <w:r w:rsidRPr="00B419C0">
        <w:rPr>
          <w:rFonts w:ascii="Arial Narrow" w:eastAsia="Times New Roman" w:hAnsi="Arial Narrow" w:cs="Times New Roman"/>
          <w:b/>
          <w:bCs/>
          <w:kern w:val="36"/>
          <w:lang w:eastAsia="en-GB"/>
        </w:rPr>
        <w:t>Lent Around the World While Lent is traditionally a time of fasting and penance, Christians around the world have managed over the centuries to find colo</w:t>
      </w:r>
      <w:r w:rsidRPr="00B419C0">
        <w:rPr>
          <w:rFonts w:ascii="Arial Narrow" w:eastAsia="Times New Roman" w:hAnsi="Arial Narrow" w:cs="Times New Roman"/>
          <w:b/>
          <w:bCs/>
          <w:kern w:val="36"/>
          <w:lang w:eastAsia="en-GB"/>
        </w:rPr>
        <w:t>u</w:t>
      </w:r>
      <w:r w:rsidRPr="00B419C0">
        <w:rPr>
          <w:rFonts w:ascii="Arial Narrow" w:eastAsia="Times New Roman" w:hAnsi="Arial Narrow" w:cs="Times New Roman"/>
          <w:b/>
          <w:bCs/>
          <w:kern w:val="36"/>
          <w:lang w:eastAsia="en-GB"/>
        </w:rPr>
        <w:t xml:space="preserve">rful ways to participate. </w:t>
      </w:r>
    </w:p>
    <w:p w14:paraId="35612B63" w14:textId="3D163E71" w:rsidR="00B419C0" w:rsidRPr="00B419C0" w:rsidRDefault="00B419C0" w:rsidP="00B419C0">
      <w:pPr>
        <w:spacing w:before="100" w:beforeAutospacing="1" w:after="100" w:afterAutospacing="1" w:line="240" w:lineRule="auto"/>
        <w:outlineLvl w:val="0"/>
        <w:rPr>
          <w:rFonts w:ascii="Arial Narrow" w:eastAsia="Times New Roman" w:hAnsi="Arial Narrow" w:cs="Times New Roman"/>
          <w:b/>
          <w:bCs/>
          <w:kern w:val="36"/>
          <w:lang w:eastAsia="en-GB"/>
        </w:rPr>
      </w:pPr>
      <w:r w:rsidRPr="00B419C0">
        <w:rPr>
          <w:rFonts w:ascii="Arial Narrow" w:eastAsia="Times New Roman" w:hAnsi="Arial Narrow" w:cs="Times New Roman"/>
          <w:b/>
          <w:bCs/>
          <w:kern w:val="36"/>
          <w:lang w:eastAsia="en-GB"/>
        </w:rPr>
        <w:t xml:space="preserve">                                             </w:t>
      </w:r>
      <w:hyperlink r:id="rId4" w:history="1">
        <w:r w:rsidRPr="00B419C0">
          <w:rPr>
            <w:rFonts w:ascii="Arial Narrow" w:eastAsia="Times New Roman" w:hAnsi="Arial Narrow" w:cs="Times New Roman"/>
            <w:b/>
            <w:bCs/>
            <w:kern w:val="36"/>
            <w:lang w:eastAsia="en-GB"/>
          </w:rPr>
          <w:t xml:space="preserve">Matthew </w:t>
        </w:r>
        <w:proofErr w:type="spellStart"/>
        <w:r w:rsidRPr="00B419C0">
          <w:rPr>
            <w:rFonts w:ascii="Arial Narrow" w:eastAsia="Times New Roman" w:hAnsi="Arial Narrow" w:cs="Times New Roman"/>
            <w:b/>
            <w:bCs/>
            <w:kern w:val="36"/>
            <w:lang w:eastAsia="en-GB"/>
          </w:rPr>
          <w:t>Bunson</w:t>
        </w:r>
        <w:proofErr w:type="spellEnd"/>
      </w:hyperlink>
      <w:bookmarkStart w:id="0" w:name="_GoBack"/>
      <w:bookmarkEnd w:id="0"/>
    </w:p>
    <w:p w14:paraId="45A512C8" w14:textId="77777777" w:rsidR="00B419C0" w:rsidRPr="00B419C0" w:rsidRDefault="00B419C0" w:rsidP="00B419C0">
      <w:pPr>
        <w:pStyle w:val="NormalWeb"/>
        <w:rPr>
          <w:rFonts w:ascii="Arial Narrow" w:hAnsi="Arial Narrow"/>
          <w:sz w:val="22"/>
          <w:szCs w:val="22"/>
        </w:rPr>
      </w:pPr>
      <w:r w:rsidRPr="00B419C0">
        <w:rPr>
          <w:rStyle w:val="Strong"/>
          <w:rFonts w:ascii="Arial Narrow" w:hAnsi="Arial Narrow"/>
          <w:sz w:val="22"/>
          <w:szCs w:val="22"/>
        </w:rPr>
        <w:t>Denmark</w:t>
      </w:r>
    </w:p>
    <w:p w14:paraId="68CE6CD4" w14:textId="77777777" w:rsidR="00B419C0" w:rsidRPr="00B419C0" w:rsidRDefault="00B419C0" w:rsidP="00B419C0">
      <w:pPr>
        <w:pStyle w:val="NormalWeb"/>
        <w:rPr>
          <w:rFonts w:ascii="Arial Narrow" w:hAnsi="Arial Narrow"/>
          <w:sz w:val="22"/>
          <w:szCs w:val="22"/>
        </w:rPr>
      </w:pPr>
      <w:r w:rsidRPr="00B419C0">
        <w:rPr>
          <w:rFonts w:ascii="Arial Narrow" w:hAnsi="Arial Narrow"/>
          <w:sz w:val="22"/>
          <w:szCs w:val="22"/>
        </w:rPr>
        <w:t>The last Sunday before Lent begins is called “</w:t>
      </w:r>
      <w:proofErr w:type="spellStart"/>
      <w:r w:rsidRPr="00B419C0">
        <w:rPr>
          <w:rFonts w:ascii="Arial Narrow" w:hAnsi="Arial Narrow"/>
          <w:sz w:val="22"/>
          <w:szCs w:val="22"/>
        </w:rPr>
        <w:t>Fastelavn</w:t>
      </w:r>
      <w:proofErr w:type="spellEnd"/>
      <w:r w:rsidRPr="00B419C0">
        <w:rPr>
          <w:rFonts w:ascii="Arial Narrow" w:hAnsi="Arial Narrow"/>
          <w:sz w:val="22"/>
          <w:szCs w:val="22"/>
        </w:rPr>
        <w:t>.” Cream- or jam-filled buns are eaten and children dress up in costumes. A barrel filled with candy is beaten, much like a Mexican piñata, and the two children who break the barrel are crowned the Cat King and Cat Queen (because the barrel used to contain a live cat instead of candy.) </w:t>
      </w:r>
    </w:p>
    <w:p w14:paraId="5231E99D" w14:textId="77777777" w:rsidR="00B419C0" w:rsidRPr="00B419C0" w:rsidRDefault="00B419C0" w:rsidP="00B419C0">
      <w:pPr>
        <w:pStyle w:val="NormalWeb"/>
        <w:rPr>
          <w:rFonts w:ascii="Arial Narrow" w:hAnsi="Arial Narrow"/>
          <w:sz w:val="22"/>
          <w:szCs w:val="22"/>
        </w:rPr>
      </w:pPr>
      <w:r w:rsidRPr="00B419C0">
        <w:rPr>
          <w:rStyle w:val="Strong"/>
          <w:rFonts w:ascii="Arial Narrow" w:hAnsi="Arial Narrow"/>
          <w:sz w:val="22"/>
          <w:szCs w:val="22"/>
        </w:rPr>
        <w:t>Greece</w:t>
      </w:r>
    </w:p>
    <w:p w14:paraId="5FDC1BC0" w14:textId="77777777" w:rsidR="00B419C0" w:rsidRPr="00B419C0" w:rsidRDefault="00B419C0" w:rsidP="00B419C0">
      <w:pPr>
        <w:pStyle w:val="NormalWeb"/>
        <w:rPr>
          <w:rFonts w:ascii="Arial Narrow" w:hAnsi="Arial Narrow"/>
          <w:sz w:val="22"/>
          <w:szCs w:val="22"/>
        </w:rPr>
      </w:pPr>
      <w:r w:rsidRPr="00B419C0">
        <w:rPr>
          <w:rFonts w:ascii="Arial Narrow" w:hAnsi="Arial Narrow"/>
          <w:sz w:val="22"/>
          <w:szCs w:val="22"/>
        </w:rPr>
        <w:t xml:space="preserve">The Monday before Ash Wednesday, called </w:t>
      </w:r>
      <w:proofErr w:type="spellStart"/>
      <w:r w:rsidRPr="00B419C0">
        <w:rPr>
          <w:rFonts w:ascii="Arial Narrow" w:hAnsi="Arial Narrow"/>
          <w:sz w:val="22"/>
          <w:szCs w:val="22"/>
        </w:rPr>
        <w:t>Kathari</w:t>
      </w:r>
      <w:proofErr w:type="spellEnd"/>
      <w:r w:rsidRPr="00B419C0">
        <w:rPr>
          <w:rFonts w:ascii="Arial Narrow" w:hAnsi="Arial Narrow"/>
          <w:sz w:val="22"/>
          <w:szCs w:val="22"/>
        </w:rPr>
        <w:t xml:space="preserve"> </w:t>
      </w:r>
      <w:proofErr w:type="spellStart"/>
      <w:r w:rsidRPr="00B419C0">
        <w:rPr>
          <w:rFonts w:ascii="Arial Narrow" w:hAnsi="Arial Narrow"/>
          <w:sz w:val="22"/>
          <w:szCs w:val="22"/>
        </w:rPr>
        <w:t>Theftera</w:t>
      </w:r>
      <w:proofErr w:type="spellEnd"/>
      <w:r w:rsidRPr="00B419C0">
        <w:rPr>
          <w:rFonts w:ascii="Arial Narrow" w:hAnsi="Arial Narrow"/>
          <w:sz w:val="22"/>
          <w:szCs w:val="22"/>
        </w:rPr>
        <w:t>, or Clean Monday, is a national holiday in Greece. Families go to the countryside and beaches for picnics and kite-flying. Greek Orthodox Christians give up all meat and animal products during Lent, and eat beans, orzo and pastas. Cookies and cakes are permitted as long as butter is omitted. </w:t>
      </w:r>
    </w:p>
    <w:p w14:paraId="1A218E49" w14:textId="77777777" w:rsidR="00B419C0" w:rsidRPr="00B419C0" w:rsidRDefault="00B419C0" w:rsidP="00B419C0">
      <w:pPr>
        <w:pStyle w:val="NormalWeb"/>
        <w:rPr>
          <w:rFonts w:ascii="Arial Narrow" w:hAnsi="Arial Narrow"/>
          <w:sz w:val="22"/>
          <w:szCs w:val="22"/>
        </w:rPr>
      </w:pPr>
      <w:r w:rsidRPr="00B419C0">
        <w:rPr>
          <w:rStyle w:val="Strong"/>
          <w:rFonts w:ascii="Arial Narrow" w:hAnsi="Arial Narrow"/>
          <w:sz w:val="22"/>
          <w:szCs w:val="22"/>
        </w:rPr>
        <w:t>England</w:t>
      </w:r>
    </w:p>
    <w:p w14:paraId="145C51D3" w14:textId="77777777" w:rsidR="00B419C0" w:rsidRPr="00B419C0" w:rsidRDefault="00B419C0" w:rsidP="00B419C0">
      <w:pPr>
        <w:pStyle w:val="NormalWeb"/>
        <w:rPr>
          <w:rFonts w:ascii="Arial Narrow" w:hAnsi="Arial Narrow"/>
          <w:sz w:val="22"/>
          <w:szCs w:val="22"/>
        </w:rPr>
      </w:pPr>
      <w:r w:rsidRPr="00B419C0">
        <w:rPr>
          <w:rFonts w:ascii="Arial Narrow" w:hAnsi="Arial Narrow"/>
          <w:sz w:val="22"/>
          <w:szCs w:val="22"/>
        </w:rPr>
        <w:t>The arrival of Lent is marked by making pancakes and also holding pancake races. The British Isles also have one of the most beloved Lenten customs of eating hot cross buns to symbolize the Cross. During the Middle Ages, the English traditionally marked Laetare Sunday with the celebration of “Mothering” Sunday, so-called because apprentices were given the day to go and visit their “mother churches,” the churches where they were baptized.  </w:t>
      </w:r>
    </w:p>
    <w:p w14:paraId="34BBD42F" w14:textId="77777777" w:rsidR="00B419C0" w:rsidRPr="00B419C0" w:rsidRDefault="00B419C0" w:rsidP="00B419C0">
      <w:pPr>
        <w:pStyle w:val="NormalWeb"/>
        <w:rPr>
          <w:rFonts w:ascii="Arial Narrow" w:hAnsi="Arial Narrow"/>
          <w:sz w:val="22"/>
          <w:szCs w:val="22"/>
        </w:rPr>
      </w:pPr>
      <w:r w:rsidRPr="00B419C0">
        <w:rPr>
          <w:rStyle w:val="Strong"/>
          <w:rFonts w:ascii="Arial Narrow" w:hAnsi="Arial Narrow"/>
          <w:sz w:val="22"/>
          <w:szCs w:val="22"/>
        </w:rPr>
        <w:t>Newfoundland, Canada</w:t>
      </w:r>
    </w:p>
    <w:p w14:paraId="24C7E252" w14:textId="77777777" w:rsidR="00B419C0" w:rsidRPr="00B419C0" w:rsidRDefault="00B419C0" w:rsidP="00B419C0">
      <w:pPr>
        <w:pStyle w:val="NormalWeb"/>
        <w:rPr>
          <w:rFonts w:ascii="Arial Narrow" w:hAnsi="Arial Narrow"/>
          <w:sz w:val="22"/>
          <w:szCs w:val="22"/>
        </w:rPr>
      </w:pPr>
      <w:r w:rsidRPr="00B419C0">
        <w:rPr>
          <w:rFonts w:ascii="Arial Narrow" w:hAnsi="Arial Narrow"/>
          <w:sz w:val="22"/>
          <w:szCs w:val="22"/>
        </w:rPr>
        <w:t>Various items are baked into pancakes on Mardi Gras. The person who gets a coin will be rich; a ring, will marry; a nail, will become a carpenter; and a thimble, will become a tailor.  </w:t>
      </w:r>
    </w:p>
    <w:p w14:paraId="23423610" w14:textId="77777777" w:rsidR="00B419C0" w:rsidRPr="00B419C0" w:rsidRDefault="00B419C0" w:rsidP="00B419C0">
      <w:pPr>
        <w:pStyle w:val="NormalWeb"/>
        <w:rPr>
          <w:rFonts w:ascii="Arial Narrow" w:hAnsi="Arial Narrow"/>
          <w:sz w:val="22"/>
          <w:szCs w:val="22"/>
        </w:rPr>
      </w:pPr>
      <w:r w:rsidRPr="00B419C0">
        <w:rPr>
          <w:rStyle w:val="Strong"/>
          <w:rFonts w:ascii="Arial Narrow" w:hAnsi="Arial Narrow"/>
          <w:sz w:val="22"/>
          <w:szCs w:val="22"/>
        </w:rPr>
        <w:t>Poland</w:t>
      </w:r>
    </w:p>
    <w:p w14:paraId="3E20C839" w14:textId="77777777" w:rsidR="00B419C0" w:rsidRPr="00B419C0" w:rsidRDefault="00B419C0" w:rsidP="00B419C0">
      <w:pPr>
        <w:pStyle w:val="NormalWeb"/>
        <w:rPr>
          <w:rFonts w:ascii="Arial Narrow" w:hAnsi="Arial Narrow"/>
          <w:sz w:val="22"/>
          <w:szCs w:val="22"/>
        </w:rPr>
      </w:pPr>
      <w:r w:rsidRPr="00B419C0">
        <w:rPr>
          <w:rFonts w:ascii="Arial Narrow" w:hAnsi="Arial Narrow"/>
          <w:sz w:val="22"/>
          <w:szCs w:val="22"/>
        </w:rPr>
        <w:t>Shrove Tuesday is called “</w:t>
      </w:r>
      <w:proofErr w:type="spellStart"/>
      <w:r w:rsidRPr="00B419C0">
        <w:rPr>
          <w:rFonts w:ascii="Arial Narrow" w:hAnsi="Arial Narrow"/>
          <w:sz w:val="22"/>
          <w:szCs w:val="22"/>
        </w:rPr>
        <w:t>Sledziowka</w:t>
      </w:r>
      <w:proofErr w:type="spellEnd"/>
      <w:r w:rsidRPr="00B419C0">
        <w:rPr>
          <w:rFonts w:ascii="Arial Narrow" w:hAnsi="Arial Narrow"/>
          <w:sz w:val="22"/>
          <w:szCs w:val="22"/>
        </w:rPr>
        <w:t>” (“</w:t>
      </w:r>
      <w:proofErr w:type="spellStart"/>
      <w:r w:rsidRPr="00B419C0">
        <w:rPr>
          <w:rFonts w:ascii="Arial Narrow" w:hAnsi="Arial Narrow"/>
          <w:sz w:val="22"/>
          <w:szCs w:val="22"/>
        </w:rPr>
        <w:t>Sledz</w:t>
      </w:r>
      <w:proofErr w:type="spellEnd"/>
      <w:r w:rsidRPr="00B419C0">
        <w:rPr>
          <w:rFonts w:ascii="Arial Narrow" w:hAnsi="Arial Narrow"/>
          <w:sz w:val="22"/>
          <w:szCs w:val="22"/>
        </w:rPr>
        <w:t>” is the word for herring.) Various dishes of herring are typically served that day. </w:t>
      </w:r>
    </w:p>
    <w:p w14:paraId="0AAE0655" w14:textId="77777777" w:rsidR="00B419C0" w:rsidRPr="00B419C0" w:rsidRDefault="00B419C0" w:rsidP="00B419C0">
      <w:pPr>
        <w:pStyle w:val="NormalWeb"/>
        <w:rPr>
          <w:rFonts w:ascii="Arial Narrow" w:hAnsi="Arial Narrow"/>
          <w:sz w:val="22"/>
          <w:szCs w:val="22"/>
        </w:rPr>
      </w:pPr>
      <w:r w:rsidRPr="00B419C0">
        <w:rPr>
          <w:rStyle w:val="Strong"/>
          <w:rFonts w:ascii="Arial Narrow" w:hAnsi="Arial Narrow"/>
          <w:sz w:val="22"/>
          <w:szCs w:val="22"/>
        </w:rPr>
        <w:t>Goa, India</w:t>
      </w:r>
    </w:p>
    <w:p w14:paraId="51359344" w14:textId="77777777" w:rsidR="00B419C0" w:rsidRPr="00B419C0" w:rsidRDefault="00B419C0" w:rsidP="00B419C0">
      <w:pPr>
        <w:pStyle w:val="NormalWeb"/>
        <w:rPr>
          <w:rFonts w:ascii="Arial Narrow" w:hAnsi="Arial Narrow"/>
          <w:sz w:val="22"/>
          <w:szCs w:val="22"/>
        </w:rPr>
      </w:pPr>
      <w:r w:rsidRPr="00B419C0">
        <w:rPr>
          <w:rFonts w:ascii="Arial Narrow" w:hAnsi="Arial Narrow"/>
          <w:sz w:val="22"/>
          <w:szCs w:val="22"/>
        </w:rPr>
        <w:t xml:space="preserve">Catholics have their own version of Carnival with three days of music, dancing and feasting, culminating in a Mass. Notably, the Indian Catholics have traditionally been joined by Hindu and Muslim </w:t>
      </w:r>
      <w:proofErr w:type="spellStart"/>
      <w:r w:rsidRPr="00B419C0">
        <w:rPr>
          <w:rFonts w:ascii="Arial Narrow" w:hAnsi="Arial Narrow"/>
          <w:sz w:val="22"/>
          <w:szCs w:val="22"/>
        </w:rPr>
        <w:t>neighbors</w:t>
      </w:r>
      <w:proofErr w:type="spellEnd"/>
      <w:r w:rsidRPr="00B419C0">
        <w:rPr>
          <w:rFonts w:ascii="Arial Narrow" w:hAnsi="Arial Narrow"/>
          <w:sz w:val="22"/>
          <w:szCs w:val="22"/>
        </w:rPr>
        <w:t xml:space="preserve"> in the festivities. A similar festival is held in Kerala, where Catholics hold the </w:t>
      </w:r>
      <w:proofErr w:type="spellStart"/>
      <w:r w:rsidRPr="00B419C0">
        <w:rPr>
          <w:rFonts w:ascii="Arial Narrow" w:hAnsi="Arial Narrow"/>
          <w:sz w:val="22"/>
          <w:szCs w:val="22"/>
        </w:rPr>
        <w:t>Raasa</w:t>
      </w:r>
      <w:proofErr w:type="spellEnd"/>
      <w:r w:rsidRPr="00B419C0">
        <w:rPr>
          <w:rFonts w:ascii="Arial Narrow" w:hAnsi="Arial Narrow"/>
          <w:sz w:val="22"/>
          <w:szCs w:val="22"/>
        </w:rPr>
        <w:t xml:space="preserve"> parade on the day before Ash Wednesday. The name </w:t>
      </w:r>
      <w:proofErr w:type="spellStart"/>
      <w:r w:rsidRPr="00B419C0">
        <w:rPr>
          <w:rFonts w:ascii="Arial Narrow" w:hAnsi="Arial Narrow"/>
          <w:sz w:val="22"/>
          <w:szCs w:val="22"/>
        </w:rPr>
        <w:t>Raasa</w:t>
      </w:r>
      <w:proofErr w:type="spellEnd"/>
      <w:r w:rsidRPr="00B419C0">
        <w:rPr>
          <w:rFonts w:ascii="Arial Narrow" w:hAnsi="Arial Narrow"/>
          <w:sz w:val="22"/>
          <w:szCs w:val="22"/>
        </w:rPr>
        <w:t xml:space="preserve"> is derived from the Sanskrit for “fun,” and the festival likewise includes music and dance as well as fireworks; it also ends </w:t>
      </w:r>
      <w:r w:rsidRPr="00B419C0">
        <w:rPr>
          <w:rFonts w:ascii="Arial Narrow" w:hAnsi="Arial Narrow"/>
          <w:sz w:val="22"/>
          <w:szCs w:val="22"/>
        </w:rPr>
        <w:t xml:space="preserve">with a Mass. There is no feast, although there is the </w:t>
      </w:r>
      <w:proofErr w:type="spellStart"/>
      <w:r w:rsidRPr="00B419C0">
        <w:rPr>
          <w:rFonts w:ascii="Arial Narrow" w:hAnsi="Arial Narrow"/>
          <w:sz w:val="22"/>
          <w:szCs w:val="22"/>
        </w:rPr>
        <w:t>Chembeduppu</w:t>
      </w:r>
      <w:proofErr w:type="spellEnd"/>
      <w:r w:rsidRPr="00B419C0">
        <w:rPr>
          <w:rFonts w:ascii="Arial Narrow" w:hAnsi="Arial Narrow"/>
          <w:sz w:val="22"/>
          <w:szCs w:val="22"/>
        </w:rPr>
        <w:t xml:space="preserve"> ceremony in which offerings of raw or half-cooked rice are placed in large copper vessels (</w:t>
      </w:r>
      <w:proofErr w:type="spellStart"/>
      <w:r w:rsidRPr="00B419C0">
        <w:rPr>
          <w:rFonts w:ascii="Arial Narrow" w:hAnsi="Arial Narrow"/>
          <w:sz w:val="22"/>
          <w:szCs w:val="22"/>
        </w:rPr>
        <w:t>chembu</w:t>
      </w:r>
      <w:proofErr w:type="spellEnd"/>
      <w:r w:rsidRPr="00B419C0">
        <w:rPr>
          <w:rFonts w:ascii="Arial Narrow" w:hAnsi="Arial Narrow"/>
          <w:sz w:val="22"/>
          <w:szCs w:val="22"/>
        </w:rPr>
        <w:t>) at the churches. After the Mass, the copper vessels are carried in a procession, with golden and silver crosses, flags and bands.  </w:t>
      </w:r>
    </w:p>
    <w:p w14:paraId="659D4563"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Ireland</w:t>
      </w:r>
    </w:p>
    <w:p w14:paraId="5D7BD316"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When it comes to abstinence on Fridays during Lent, the tradition in Catholic countries, of course, is that fish is eaten in place of meat. The Irish typically eat fish soup on Fridays. In the Caribbean, meanwhile, the seafood of choice is cockles. </w:t>
      </w:r>
    </w:p>
    <w:p w14:paraId="725DD0F3"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Middle East</w:t>
      </w:r>
    </w:p>
    <w:p w14:paraId="1425F1F1"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Among the Melkite Catholics of Jordan, Syria and other parts of the Middle East, fasting during Lent entails abstaining from meat, dairy products, eggs, fish, olive oil and alcohol.  </w:t>
      </w:r>
    </w:p>
    <w:p w14:paraId="0EBF612D"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Mexico</w:t>
      </w:r>
    </w:p>
    <w:p w14:paraId="5EFFBEC8"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 xml:space="preserve">The final Friday of Lent is devoted to Our Lady. Known as </w:t>
      </w:r>
      <w:r w:rsidRPr="00B419C0">
        <w:rPr>
          <w:rFonts w:ascii="Arial Narrow" w:eastAsia="Times New Roman" w:hAnsi="Arial Narrow" w:cs="Times New Roman"/>
          <w:i/>
          <w:iCs/>
          <w:lang w:eastAsia="en-GB"/>
        </w:rPr>
        <w:t>Viernes de Dolores</w:t>
      </w:r>
      <w:r w:rsidRPr="00B419C0">
        <w:rPr>
          <w:rFonts w:ascii="Arial Narrow" w:eastAsia="Times New Roman" w:hAnsi="Arial Narrow" w:cs="Times New Roman"/>
          <w:lang w:eastAsia="en-GB"/>
        </w:rPr>
        <w:t xml:space="preserve">, “Friday of Sorrows,” altars are set up in churches and homes in her </w:t>
      </w:r>
      <w:proofErr w:type="spellStart"/>
      <w:r w:rsidRPr="00B419C0">
        <w:rPr>
          <w:rFonts w:ascii="Arial Narrow" w:eastAsia="Times New Roman" w:hAnsi="Arial Narrow" w:cs="Times New Roman"/>
          <w:lang w:eastAsia="en-GB"/>
        </w:rPr>
        <w:t>honor</w:t>
      </w:r>
      <w:proofErr w:type="spellEnd"/>
      <w:r w:rsidRPr="00B419C0">
        <w:rPr>
          <w:rFonts w:ascii="Arial Narrow" w:eastAsia="Times New Roman" w:hAnsi="Arial Narrow" w:cs="Times New Roman"/>
          <w:lang w:eastAsia="en-GB"/>
        </w:rPr>
        <w:t xml:space="preserve">. On the fourth Friday in Oaxaca, called </w:t>
      </w:r>
      <w:r w:rsidRPr="00B419C0">
        <w:rPr>
          <w:rFonts w:ascii="Arial Narrow" w:eastAsia="Times New Roman" w:hAnsi="Arial Narrow" w:cs="Times New Roman"/>
          <w:i/>
          <w:iCs/>
          <w:lang w:eastAsia="en-GB"/>
        </w:rPr>
        <w:t xml:space="preserve">la </w:t>
      </w:r>
      <w:proofErr w:type="spellStart"/>
      <w:r w:rsidRPr="00B419C0">
        <w:rPr>
          <w:rFonts w:ascii="Arial Narrow" w:eastAsia="Times New Roman" w:hAnsi="Arial Narrow" w:cs="Times New Roman"/>
          <w:i/>
          <w:iCs/>
          <w:lang w:eastAsia="en-GB"/>
        </w:rPr>
        <w:t>Samaritana</w:t>
      </w:r>
      <w:proofErr w:type="spellEnd"/>
      <w:r w:rsidRPr="00B419C0">
        <w:rPr>
          <w:rFonts w:ascii="Arial Narrow" w:eastAsia="Times New Roman" w:hAnsi="Arial Narrow" w:cs="Times New Roman"/>
          <w:lang w:eastAsia="en-GB"/>
        </w:rPr>
        <w:t xml:space="preserve">, </w:t>
      </w:r>
      <w:proofErr w:type="spellStart"/>
      <w:r w:rsidRPr="00B419C0">
        <w:rPr>
          <w:rFonts w:ascii="Arial Narrow" w:eastAsia="Times New Roman" w:hAnsi="Arial Narrow" w:cs="Times New Roman"/>
          <w:lang w:eastAsia="en-GB"/>
        </w:rPr>
        <w:t>aquas</w:t>
      </w:r>
      <w:proofErr w:type="spellEnd"/>
      <w:r w:rsidRPr="00B419C0">
        <w:rPr>
          <w:rFonts w:ascii="Arial Narrow" w:eastAsia="Times New Roman" w:hAnsi="Arial Narrow" w:cs="Times New Roman"/>
          <w:lang w:eastAsia="en-GB"/>
        </w:rPr>
        <w:t xml:space="preserve"> frescas, fruit drinks and ice cream are given to </w:t>
      </w:r>
      <w:proofErr w:type="spellStart"/>
      <w:r w:rsidRPr="00B419C0">
        <w:rPr>
          <w:rFonts w:ascii="Arial Narrow" w:eastAsia="Times New Roman" w:hAnsi="Arial Narrow" w:cs="Times New Roman"/>
          <w:lang w:eastAsia="en-GB"/>
        </w:rPr>
        <w:t>passersby</w:t>
      </w:r>
      <w:proofErr w:type="spellEnd"/>
      <w:r w:rsidRPr="00B419C0">
        <w:rPr>
          <w:rFonts w:ascii="Arial Narrow" w:eastAsia="Times New Roman" w:hAnsi="Arial Narrow" w:cs="Times New Roman"/>
          <w:lang w:eastAsia="en-GB"/>
        </w:rPr>
        <w:t xml:space="preserve"> in </w:t>
      </w:r>
      <w:proofErr w:type="spellStart"/>
      <w:r w:rsidRPr="00B419C0">
        <w:rPr>
          <w:rFonts w:ascii="Arial Narrow" w:eastAsia="Times New Roman" w:hAnsi="Arial Narrow" w:cs="Times New Roman"/>
          <w:lang w:eastAsia="en-GB"/>
        </w:rPr>
        <w:t>honor</w:t>
      </w:r>
      <w:proofErr w:type="spellEnd"/>
      <w:r w:rsidRPr="00B419C0">
        <w:rPr>
          <w:rFonts w:ascii="Arial Narrow" w:eastAsia="Times New Roman" w:hAnsi="Arial Narrow" w:cs="Times New Roman"/>
          <w:lang w:eastAsia="en-GB"/>
        </w:rPr>
        <w:t xml:space="preserve"> of the Samaritan woman who gave Jesus water at the well. </w:t>
      </w:r>
    </w:p>
    <w:p w14:paraId="1446EAC8"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Germany</w:t>
      </w:r>
    </w:p>
    <w:p w14:paraId="7FA9B240"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 xml:space="preserve">In some parts of Germany, old Christmas trees are burned during Lent to welcome in spring (Lent being the old Germanic for “spring.”) Holy Week is also </w:t>
      </w:r>
      <w:proofErr w:type="spellStart"/>
      <w:r w:rsidRPr="00B419C0">
        <w:rPr>
          <w:rFonts w:ascii="Arial Narrow" w:eastAsia="Times New Roman" w:hAnsi="Arial Narrow" w:cs="Times New Roman"/>
          <w:lang w:eastAsia="en-GB"/>
        </w:rPr>
        <w:t>honored</w:t>
      </w:r>
      <w:proofErr w:type="spellEnd"/>
      <w:r w:rsidRPr="00B419C0">
        <w:rPr>
          <w:rFonts w:ascii="Arial Narrow" w:eastAsia="Times New Roman" w:hAnsi="Arial Narrow" w:cs="Times New Roman"/>
          <w:lang w:eastAsia="en-GB"/>
        </w:rPr>
        <w:t xml:space="preserve"> by the staging of processions and passion plays to remind the faithful of Our Lord’s suffering. The most famous of these is held every 10 years in Oberammergau, Germany, a custom that dates back to 1633 when the people of the town vowed to stage a passion play should God be merciful and end an outbreak of the plague. The first play was held the next year. Holy Thursday is known in Germany as “Green Thursday” (</w:t>
      </w:r>
      <w:proofErr w:type="spellStart"/>
      <w:r w:rsidRPr="00B419C0">
        <w:rPr>
          <w:rFonts w:ascii="Arial Narrow" w:eastAsia="Times New Roman" w:hAnsi="Arial Narrow" w:cs="Times New Roman"/>
          <w:lang w:eastAsia="en-GB"/>
        </w:rPr>
        <w:t>Grundonnerstag</w:t>
      </w:r>
      <w:proofErr w:type="spellEnd"/>
      <w:r w:rsidRPr="00B419C0">
        <w:rPr>
          <w:rFonts w:ascii="Arial Narrow" w:eastAsia="Times New Roman" w:hAnsi="Arial Narrow" w:cs="Times New Roman"/>
          <w:lang w:eastAsia="en-GB"/>
        </w:rPr>
        <w:t>), for reasons that remain a mystery. The same name is used among the Czechs and the Slovaks. Normally, green foods are eaten, especially green salads and spinach.  </w:t>
      </w:r>
    </w:p>
    <w:p w14:paraId="2C2838E9"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Slovakia</w:t>
      </w:r>
    </w:p>
    <w:p w14:paraId="1E1C1FA2"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 xml:space="preserve">On Palm Sunday, called </w:t>
      </w:r>
      <w:proofErr w:type="spellStart"/>
      <w:r w:rsidRPr="00B419C0">
        <w:rPr>
          <w:rFonts w:ascii="Arial Narrow" w:eastAsia="Times New Roman" w:hAnsi="Arial Narrow" w:cs="Times New Roman"/>
          <w:i/>
          <w:iCs/>
          <w:lang w:eastAsia="en-GB"/>
        </w:rPr>
        <w:t>Kvetna</w:t>
      </w:r>
      <w:proofErr w:type="spellEnd"/>
      <w:r w:rsidRPr="00B419C0">
        <w:rPr>
          <w:rFonts w:ascii="Arial Narrow" w:eastAsia="Times New Roman" w:hAnsi="Arial Narrow" w:cs="Times New Roman"/>
          <w:lang w:eastAsia="en-GB"/>
        </w:rPr>
        <w:t>, or Flower Sunday, after the morning Mass, children in villages gathered behind a maypole and went through the town singing a song about Christ journeying to Jerusalem.  </w:t>
      </w:r>
    </w:p>
    <w:p w14:paraId="37F64D4A"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Bulgaria</w:t>
      </w:r>
    </w:p>
    <w:p w14:paraId="7EFFD5A3"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 xml:space="preserve">The </w:t>
      </w:r>
      <w:proofErr w:type="spellStart"/>
      <w:r w:rsidRPr="00B419C0">
        <w:rPr>
          <w:rFonts w:ascii="Arial Narrow" w:eastAsia="Times New Roman" w:hAnsi="Arial Narrow" w:cs="Times New Roman"/>
          <w:i/>
          <w:iCs/>
          <w:lang w:eastAsia="en-GB"/>
        </w:rPr>
        <w:t>Lazarouvane</w:t>
      </w:r>
      <w:proofErr w:type="spellEnd"/>
      <w:r w:rsidRPr="00B419C0">
        <w:rPr>
          <w:rFonts w:ascii="Arial Narrow" w:eastAsia="Times New Roman" w:hAnsi="Arial Narrow" w:cs="Times New Roman"/>
          <w:lang w:eastAsia="en-GB"/>
        </w:rPr>
        <w:t xml:space="preserve"> festival is celebrated on the Saturday before Easter and </w:t>
      </w:r>
      <w:proofErr w:type="spellStart"/>
      <w:r w:rsidRPr="00B419C0">
        <w:rPr>
          <w:rFonts w:ascii="Arial Narrow" w:eastAsia="Times New Roman" w:hAnsi="Arial Narrow" w:cs="Times New Roman"/>
          <w:lang w:eastAsia="en-GB"/>
        </w:rPr>
        <w:t>honors</w:t>
      </w:r>
      <w:proofErr w:type="spellEnd"/>
      <w:r w:rsidRPr="00B419C0">
        <w:rPr>
          <w:rFonts w:ascii="Arial Narrow" w:eastAsia="Times New Roman" w:hAnsi="Arial Narrow" w:cs="Times New Roman"/>
          <w:lang w:eastAsia="en-GB"/>
        </w:rPr>
        <w:t xml:space="preserve"> spring and young girls. A beloved event every year, the </w:t>
      </w:r>
      <w:proofErr w:type="spellStart"/>
      <w:r w:rsidRPr="00B419C0">
        <w:rPr>
          <w:rFonts w:ascii="Arial Narrow" w:eastAsia="Times New Roman" w:hAnsi="Arial Narrow" w:cs="Times New Roman"/>
          <w:i/>
          <w:iCs/>
          <w:lang w:eastAsia="en-GB"/>
        </w:rPr>
        <w:t>Lazarouvane</w:t>
      </w:r>
      <w:proofErr w:type="spellEnd"/>
      <w:r w:rsidRPr="00B419C0">
        <w:rPr>
          <w:rFonts w:ascii="Arial Narrow" w:eastAsia="Times New Roman" w:hAnsi="Arial Narrow" w:cs="Times New Roman"/>
          <w:lang w:eastAsia="en-GB"/>
        </w:rPr>
        <w:t xml:space="preserve"> represents a kind of </w:t>
      </w:r>
      <w:r w:rsidRPr="00B419C0">
        <w:rPr>
          <w:rFonts w:ascii="Arial Narrow" w:eastAsia="Times New Roman" w:hAnsi="Arial Narrow" w:cs="Times New Roman"/>
          <w:lang w:eastAsia="en-GB"/>
        </w:rPr>
        <w:lastRenderedPageBreak/>
        <w:t>debut for girls. They gather on the Saturday before Palm Sunday, decorate the gates of the village with willow twigs, and then walk through the village singing. The next day, they make Palm Sunday wreaths. According to superstition, young girls who refuse to take part will never find a husband.  </w:t>
      </w:r>
    </w:p>
    <w:p w14:paraId="37B3D28A"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Needless to say, the day is also used for marriage proposals.  </w:t>
      </w:r>
    </w:p>
    <w:p w14:paraId="08A0C995"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Philippines </w:t>
      </w:r>
    </w:p>
    <w:p w14:paraId="1B621D9E"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 xml:space="preserve">On Good Friday some of the faithful in the town of San Pedro in the Philippines actually endure crucifixion as well as flagellation with sharp-tipped whips. The crucifixions do not last long enough to cause serious injury or death. Passion plays or </w:t>
      </w:r>
      <w:proofErr w:type="spellStart"/>
      <w:r w:rsidRPr="00B419C0">
        <w:rPr>
          <w:rFonts w:ascii="Arial Narrow" w:eastAsia="Times New Roman" w:hAnsi="Arial Narrow" w:cs="Times New Roman"/>
          <w:lang w:eastAsia="en-GB"/>
        </w:rPr>
        <w:t>sinakulo</w:t>
      </w:r>
      <w:proofErr w:type="spellEnd"/>
      <w:r w:rsidRPr="00B419C0">
        <w:rPr>
          <w:rFonts w:ascii="Arial Narrow" w:eastAsia="Times New Roman" w:hAnsi="Arial Narrow" w:cs="Times New Roman"/>
          <w:lang w:eastAsia="en-GB"/>
        </w:rPr>
        <w:t xml:space="preserve"> are also often performed during Lent. These plays are performed over several nights during Holy Week. On Holy Thursday, the most common activity among Catholics has been to visit three, seven, nine or even 14 churches. The custom of the churches is based on keeping vigil in the spirit of Christ’s journey to Gethsemane after the Last Supper. The practice likely began with the pilgrims who made their way to Rome to visit the seven great pilgrim churches. </w:t>
      </w:r>
    </w:p>
    <w:p w14:paraId="1E16EAA0"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Czech Republic</w:t>
      </w:r>
    </w:p>
    <w:p w14:paraId="7033C6C0"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From Holy Thursday night, the bells of churches fell silent across parts of Europe, such as in Slovakia, the Czech Republic and Luxembourg. Children were told that the bells were quiet because they had gone to Rome to make confession. As there were no bells, children would be sent out with wooden clappers to call the villagers and townspeople to services for the rest of the Triduum. With dawn on Easter morning, the bells began to ring once more. In the Czech Republic, the Thursday of Holy Week is called Soot-Sweeping or Black Wednesday because chimneys were traditionally cleaned this day to prepare for Easter. </w:t>
      </w:r>
    </w:p>
    <w:p w14:paraId="0D5CB0A9"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 Malta</w:t>
      </w:r>
    </w:p>
    <w:p w14:paraId="37F1EF14"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 xml:space="preserve">The Wednesday of Holy Week is known as Drums’ Wednesday because children go to church and drum on chairs to create the sound of thunder. The tradition of </w:t>
      </w:r>
      <w:proofErr w:type="spellStart"/>
      <w:r w:rsidRPr="00B419C0">
        <w:rPr>
          <w:rFonts w:ascii="Arial Narrow" w:eastAsia="Times New Roman" w:hAnsi="Arial Narrow" w:cs="Times New Roman"/>
          <w:i/>
          <w:iCs/>
          <w:lang w:eastAsia="en-GB"/>
        </w:rPr>
        <w:t>Visita</w:t>
      </w:r>
      <w:proofErr w:type="spellEnd"/>
      <w:r w:rsidRPr="00B419C0">
        <w:rPr>
          <w:rFonts w:ascii="Arial Narrow" w:eastAsia="Times New Roman" w:hAnsi="Arial Narrow" w:cs="Times New Roman"/>
          <w:i/>
          <w:iCs/>
          <w:lang w:eastAsia="en-GB"/>
        </w:rPr>
        <w:t xml:space="preserve"> </w:t>
      </w:r>
      <w:proofErr w:type="spellStart"/>
      <w:r w:rsidRPr="00B419C0">
        <w:rPr>
          <w:rFonts w:ascii="Arial Narrow" w:eastAsia="Times New Roman" w:hAnsi="Arial Narrow" w:cs="Times New Roman"/>
          <w:i/>
          <w:iCs/>
          <w:lang w:eastAsia="en-GB"/>
        </w:rPr>
        <w:t>Iglesia</w:t>
      </w:r>
      <w:proofErr w:type="spellEnd"/>
      <w:r w:rsidRPr="00B419C0">
        <w:rPr>
          <w:rFonts w:ascii="Arial Narrow" w:eastAsia="Times New Roman" w:hAnsi="Arial Narrow" w:cs="Times New Roman"/>
          <w:i/>
          <w:iCs/>
          <w:lang w:eastAsia="en-GB"/>
        </w:rPr>
        <w:t xml:space="preserve"> </w:t>
      </w:r>
      <w:r w:rsidRPr="00B419C0">
        <w:rPr>
          <w:rFonts w:ascii="Arial Narrow" w:eastAsia="Times New Roman" w:hAnsi="Arial Narrow" w:cs="Times New Roman"/>
          <w:lang w:eastAsia="en-GB"/>
        </w:rPr>
        <w:t xml:space="preserve">(visiting churches) is popular. Some families will visit 14 churches, with each church providing one of the Stations of the Cross. A special almond and honey cake, called </w:t>
      </w:r>
      <w:proofErr w:type="spellStart"/>
      <w:r w:rsidRPr="00B419C0">
        <w:rPr>
          <w:rFonts w:ascii="Arial Narrow" w:eastAsia="Times New Roman" w:hAnsi="Arial Narrow" w:cs="Times New Roman"/>
          <w:lang w:eastAsia="en-GB"/>
        </w:rPr>
        <w:t>kwarezimal</w:t>
      </w:r>
      <w:proofErr w:type="spellEnd"/>
      <w:r w:rsidRPr="00B419C0">
        <w:rPr>
          <w:rFonts w:ascii="Arial Narrow" w:eastAsia="Times New Roman" w:hAnsi="Arial Narrow" w:cs="Times New Roman"/>
          <w:lang w:eastAsia="en-GB"/>
        </w:rPr>
        <w:t xml:space="preserve">, is a Lenten highlight on the island. Honey-coated fried bread filled with spinach is another </w:t>
      </w:r>
      <w:proofErr w:type="spellStart"/>
      <w:r w:rsidRPr="00B419C0">
        <w:rPr>
          <w:rFonts w:ascii="Arial Narrow" w:eastAsia="Times New Roman" w:hAnsi="Arial Narrow" w:cs="Times New Roman"/>
          <w:lang w:eastAsia="en-GB"/>
        </w:rPr>
        <w:t>favorite</w:t>
      </w:r>
      <w:proofErr w:type="spellEnd"/>
      <w:r w:rsidRPr="00B419C0">
        <w:rPr>
          <w:rFonts w:ascii="Arial Narrow" w:eastAsia="Times New Roman" w:hAnsi="Arial Narrow" w:cs="Times New Roman"/>
          <w:lang w:eastAsia="en-GB"/>
        </w:rPr>
        <w:t>. </w:t>
      </w:r>
    </w:p>
    <w:p w14:paraId="576DA822"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Russia</w:t>
      </w:r>
    </w:p>
    <w:p w14:paraId="24D80056"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Orthodox Christians give up all animal products, omit meat and forgo oil and wine on weekdays. </w:t>
      </w:r>
    </w:p>
    <w:p w14:paraId="0D91B0DF"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Sweden</w:t>
      </w:r>
    </w:p>
    <w:p w14:paraId="293B1562"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Pancakes are also eaten on “Fat Tuesday,” traditionally accompanied by bowls of pea soup. </w:t>
      </w:r>
    </w:p>
    <w:p w14:paraId="5AB0172F"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On Holy Thursday, children dress as witches and receive candy and Easter eggs.  </w:t>
      </w:r>
    </w:p>
    <w:p w14:paraId="307643F6"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Italy</w:t>
      </w:r>
    </w:p>
    <w:p w14:paraId="4419FEB2"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Bottles of holy water are traditionally passed out during Lent for use in blessing homes. </w:t>
      </w:r>
    </w:p>
    <w:p w14:paraId="344CD3B2"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United States</w:t>
      </w:r>
    </w:p>
    <w:p w14:paraId="02623620"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 xml:space="preserve">In many Midwestern cities in the United States settled by Polish immigrants, </w:t>
      </w:r>
      <w:proofErr w:type="spellStart"/>
      <w:r w:rsidRPr="00B419C0">
        <w:rPr>
          <w:rFonts w:ascii="Arial Narrow" w:eastAsia="Times New Roman" w:hAnsi="Arial Narrow" w:cs="Times New Roman"/>
          <w:lang w:eastAsia="en-GB"/>
        </w:rPr>
        <w:t>pączki</w:t>
      </w:r>
      <w:proofErr w:type="spellEnd"/>
      <w:r w:rsidRPr="00B419C0">
        <w:rPr>
          <w:rFonts w:ascii="Arial Narrow" w:eastAsia="Times New Roman" w:hAnsi="Arial Narrow" w:cs="Times New Roman"/>
          <w:lang w:eastAsia="en-GB"/>
        </w:rPr>
        <w:t>, a doughnutlike pastry, are eaten just before Lent, especially on Fat Tuesday.</w:t>
      </w:r>
    </w:p>
    <w:p w14:paraId="0CC310AB"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b/>
          <w:bCs/>
          <w:lang w:eastAsia="en-GB"/>
        </w:rPr>
        <w:t>Bermuda</w:t>
      </w:r>
    </w:p>
    <w:p w14:paraId="32631597"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Families fly kites made with wooden sticks on Good Friday to represent both the cross that Jesus died on and his Ascension into heaven.</w:t>
      </w:r>
    </w:p>
    <w:p w14:paraId="1E40056F" w14:textId="77777777" w:rsidR="00B419C0" w:rsidRPr="00B419C0" w:rsidRDefault="00B419C0" w:rsidP="00B419C0">
      <w:pPr>
        <w:spacing w:before="100" w:beforeAutospacing="1" w:after="100" w:afterAutospacing="1" w:line="240" w:lineRule="auto"/>
        <w:outlineLvl w:val="2"/>
        <w:rPr>
          <w:rFonts w:ascii="Arial Narrow" w:eastAsia="Times New Roman" w:hAnsi="Arial Narrow" w:cs="Times New Roman"/>
          <w:b/>
          <w:bCs/>
          <w:lang w:eastAsia="en-GB"/>
        </w:rPr>
      </w:pPr>
      <w:r w:rsidRPr="00B419C0">
        <w:rPr>
          <w:rFonts w:ascii="Arial Narrow" w:eastAsia="Times New Roman" w:hAnsi="Arial Narrow" w:cs="Times New Roman"/>
          <w:b/>
          <w:bCs/>
          <w:lang w:eastAsia="en-GB"/>
        </w:rPr>
        <w:t>In the Past (sidebar)</w:t>
      </w:r>
    </w:p>
    <w:p w14:paraId="191D37C6"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Rigorous fasting and abstinence during Lent was common in the past. In some areas, only one meal a day was taken during the entire 40 days. Other fasting practices included eating only bread and water; not eating until 3 p.m.; and eliminating all meat, eggs, dairy and fruit. </w:t>
      </w:r>
    </w:p>
    <w:p w14:paraId="10F16ADB"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Interestingly, in some areas of Ireland, Wales, Germany and the Arctic, beaver tail was considered “fish” and could be consumed during the fast. </w:t>
      </w:r>
    </w:p>
    <w:p w14:paraId="189D0D12"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Even today, in parts of Michigan, muskrat is among the food items approved to consume on days of abstinence, including the Fridays of Lent, because the mammal lives in the water.</w:t>
      </w:r>
    </w:p>
    <w:p w14:paraId="5C0B1B87" w14:textId="77777777" w:rsidR="00B419C0" w:rsidRPr="00B419C0" w:rsidRDefault="00B419C0" w:rsidP="00B419C0">
      <w:pPr>
        <w:spacing w:before="100" w:beforeAutospacing="1" w:after="100" w:afterAutospacing="1" w:line="240" w:lineRule="auto"/>
        <w:outlineLvl w:val="2"/>
        <w:rPr>
          <w:rFonts w:ascii="Arial Narrow" w:eastAsia="Times New Roman" w:hAnsi="Arial Narrow" w:cs="Times New Roman"/>
          <w:b/>
          <w:bCs/>
          <w:lang w:eastAsia="en-GB"/>
        </w:rPr>
      </w:pPr>
      <w:r w:rsidRPr="00B419C0">
        <w:rPr>
          <w:rFonts w:ascii="Arial Narrow" w:eastAsia="Times New Roman" w:hAnsi="Arial Narrow" w:cs="Times New Roman"/>
          <w:b/>
          <w:bCs/>
          <w:lang w:eastAsia="en-GB"/>
        </w:rPr>
        <w:t>Counting the Days  </w:t>
      </w:r>
    </w:p>
    <w:p w14:paraId="312C0424"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If you count the days from Ash Wednesday until Easter, you will realize there are more than 40. The reason for this is that Sundays are not included because they are always celebrations of the Resurrection and, since the Second Vatican Council, Good Friday and Holy Saturday are considered part of the Easter Triduum instead of the last two days of Lent. </w:t>
      </w:r>
    </w:p>
    <w:p w14:paraId="00A79F11" w14:textId="77777777" w:rsidR="00B419C0" w:rsidRPr="00B419C0" w:rsidRDefault="00B419C0" w:rsidP="00B419C0">
      <w:pPr>
        <w:spacing w:before="100" w:beforeAutospacing="1" w:after="100" w:afterAutospacing="1" w:line="240" w:lineRule="auto"/>
        <w:rPr>
          <w:rFonts w:ascii="Arial Narrow" w:eastAsia="Times New Roman" w:hAnsi="Arial Narrow" w:cs="Times New Roman"/>
          <w:lang w:eastAsia="en-GB"/>
        </w:rPr>
      </w:pPr>
      <w:r w:rsidRPr="00B419C0">
        <w:rPr>
          <w:rFonts w:ascii="Arial Narrow" w:eastAsia="Times New Roman" w:hAnsi="Arial Narrow" w:cs="Times New Roman"/>
          <w:lang w:eastAsia="en-GB"/>
        </w:rPr>
        <w:t>This is not true for Eastern Orthodox and Eastern-rite Catholics. They begin Lent on Clean Monday, the Monday before Ash Wednesday, and include Sundays. Lent therefore ends on the Friday before Palm Sunday. Palm Sunday and Holy Week are considered separate from Lent itself.</w:t>
      </w:r>
    </w:p>
    <w:p w14:paraId="4A77AF6E" w14:textId="77777777" w:rsidR="00B419C0" w:rsidRPr="00B419C0" w:rsidRDefault="00B419C0" w:rsidP="00B419C0">
      <w:pPr>
        <w:spacing w:before="100" w:beforeAutospacing="1" w:after="100" w:afterAutospacing="1" w:line="240" w:lineRule="auto"/>
        <w:outlineLvl w:val="0"/>
        <w:rPr>
          <w:rFonts w:ascii="Arial Narrow" w:eastAsia="Times New Roman" w:hAnsi="Arial Narrow" w:cs="Times New Roman"/>
          <w:b/>
          <w:bCs/>
          <w:kern w:val="36"/>
          <w:lang w:eastAsia="en-GB"/>
        </w:rPr>
      </w:pPr>
    </w:p>
    <w:p w14:paraId="7CADCE5E" w14:textId="77777777" w:rsidR="005F6DCB" w:rsidRPr="00B419C0" w:rsidRDefault="005F6DCB">
      <w:pPr>
        <w:rPr>
          <w:rFonts w:ascii="Arial Narrow" w:hAnsi="Arial Narrow"/>
        </w:rPr>
      </w:pPr>
    </w:p>
    <w:sectPr w:rsidR="005F6DCB" w:rsidRPr="00B419C0" w:rsidSect="00B419C0">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9C0"/>
    <w:rsid w:val="005F6DCB"/>
    <w:rsid w:val="00B419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6F6C8"/>
  <w15:chartTrackingRefBased/>
  <w15:docId w15:val="{9E37FEEE-9A74-428D-B42F-B1E622A8B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19C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419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8954414">
      <w:bodyDiv w:val="1"/>
      <w:marLeft w:val="0"/>
      <w:marRight w:val="0"/>
      <w:marTop w:val="0"/>
      <w:marBottom w:val="0"/>
      <w:divBdr>
        <w:top w:val="none" w:sz="0" w:space="0" w:color="auto"/>
        <w:left w:val="none" w:sz="0" w:space="0" w:color="auto"/>
        <w:bottom w:val="none" w:sz="0" w:space="0" w:color="auto"/>
        <w:right w:val="none" w:sz="0" w:space="0" w:color="auto"/>
      </w:divBdr>
    </w:div>
    <w:div w:id="1004476231">
      <w:bodyDiv w:val="1"/>
      <w:marLeft w:val="0"/>
      <w:marRight w:val="0"/>
      <w:marTop w:val="0"/>
      <w:marBottom w:val="0"/>
      <w:divBdr>
        <w:top w:val="none" w:sz="0" w:space="0" w:color="auto"/>
        <w:left w:val="none" w:sz="0" w:space="0" w:color="auto"/>
        <w:bottom w:val="none" w:sz="0" w:space="0" w:color="auto"/>
        <w:right w:val="none" w:sz="0" w:space="0" w:color="auto"/>
      </w:divBdr>
    </w:div>
    <w:div w:id="1064183964">
      <w:bodyDiv w:val="1"/>
      <w:marLeft w:val="0"/>
      <w:marRight w:val="0"/>
      <w:marTop w:val="0"/>
      <w:marBottom w:val="0"/>
      <w:divBdr>
        <w:top w:val="none" w:sz="0" w:space="0" w:color="auto"/>
        <w:left w:val="none" w:sz="0" w:space="0" w:color="auto"/>
        <w:bottom w:val="none" w:sz="0" w:space="0" w:color="auto"/>
        <w:right w:val="none" w:sz="0" w:space="0" w:color="auto"/>
      </w:divBdr>
      <w:divsChild>
        <w:div w:id="383601477">
          <w:marLeft w:val="0"/>
          <w:marRight w:val="0"/>
          <w:marTop w:val="0"/>
          <w:marBottom w:val="0"/>
          <w:divBdr>
            <w:top w:val="none" w:sz="0" w:space="0" w:color="auto"/>
            <w:left w:val="none" w:sz="0" w:space="0" w:color="auto"/>
            <w:bottom w:val="none" w:sz="0" w:space="0" w:color="auto"/>
            <w:right w:val="none" w:sz="0" w:space="0" w:color="auto"/>
          </w:divBdr>
          <w:divsChild>
            <w:div w:id="1538080856">
              <w:marLeft w:val="0"/>
              <w:marRight w:val="0"/>
              <w:marTop w:val="0"/>
              <w:marBottom w:val="0"/>
              <w:divBdr>
                <w:top w:val="none" w:sz="0" w:space="0" w:color="auto"/>
                <w:left w:val="none" w:sz="0" w:space="0" w:color="auto"/>
                <w:bottom w:val="none" w:sz="0" w:space="0" w:color="auto"/>
                <w:right w:val="none" w:sz="0" w:space="0" w:color="auto"/>
              </w:divBdr>
              <w:divsChild>
                <w:div w:id="66035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678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osv.com/OSVNewsweekly/Article/TabId/535/PID/13567/authorid/658/AuthorName/MatthewBunson/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1309</Words>
  <Characters>7466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2019-01-12T19:50:00Z</dcterms:created>
  <dcterms:modified xsi:type="dcterms:W3CDTF">2019-01-12T19:54:00Z</dcterms:modified>
</cp:coreProperties>
</file>